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934" w:rsidRDefault="00B16934" w:rsidP="00B16934">
      <w:pPr>
        <w:jc w:val="both"/>
        <w:rPr>
          <w:b/>
          <w:sz w:val="22"/>
          <w:szCs w:val="22"/>
          <w:u w:val="single"/>
        </w:rPr>
      </w:pPr>
    </w:p>
    <w:p w:rsidR="00B16934" w:rsidRDefault="00B16934" w:rsidP="00B16934">
      <w:pPr>
        <w:jc w:val="both"/>
        <w:rPr>
          <w:b/>
          <w:sz w:val="22"/>
          <w:szCs w:val="22"/>
          <w:u w:val="single"/>
        </w:rPr>
      </w:pPr>
    </w:p>
    <w:p w:rsidR="00B16934" w:rsidRDefault="00B16934" w:rsidP="00B16934">
      <w:pPr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D7417F" wp14:editId="58F879CE">
                <wp:simplePos x="0" y="0"/>
                <wp:positionH relativeFrom="column">
                  <wp:posOffset>3363595</wp:posOffset>
                </wp:positionH>
                <wp:positionV relativeFrom="paragraph">
                  <wp:posOffset>-36195</wp:posOffset>
                </wp:positionV>
                <wp:extent cx="2873375" cy="1127760"/>
                <wp:effectExtent l="10795" t="11430" r="11430" b="13335"/>
                <wp:wrapNone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12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6934" w:rsidRPr="00B16934" w:rsidRDefault="00B16934" w:rsidP="00B16934">
                            <w:pPr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Tárgy: </w:t>
                            </w:r>
                            <w:r w:rsidR="00D7385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Önkormányzati</w:t>
                            </w:r>
                            <w:r w:rsidRPr="00B1693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ingatlan</w:t>
                            </w:r>
                            <w:r w:rsidR="00D7385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értékesítésre kijelölése</w:t>
                            </w:r>
                          </w:p>
                          <w:p w:rsidR="00B16934" w:rsidRDefault="00B16934" w:rsidP="00B16934">
                            <w:pPr>
                              <w:jc w:val="both"/>
                            </w:pPr>
                          </w:p>
                          <w:p w:rsidR="00B16934" w:rsidRDefault="00B16934" w:rsidP="00B16934">
                            <w:r>
                              <w:rPr>
                                <w:u w:val="single"/>
                              </w:rPr>
                              <w:t>Melléklet: 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D7417F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margin-left:264.85pt;margin-top:-2.85pt;width:226.25pt;height:88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">
                <v:textbox>
                  <w:txbxContent>
                    <w:p w:rsidR="00B16934" w:rsidRPr="00B16934" w:rsidRDefault="00B16934" w:rsidP="00B16934">
                      <w:pPr>
                        <w:jc w:val="both"/>
                        <w:rPr>
                          <w:rFonts w:ascii="Arial" w:hAnsi="Arial" w:cs="Arial"/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Tárgy: </w:t>
                      </w:r>
                      <w:r w:rsidR="00D73854">
                        <w:rPr>
                          <w:rFonts w:ascii="Arial" w:hAnsi="Arial" w:cs="Arial"/>
                          <w:sz w:val="22"/>
                          <w:szCs w:val="22"/>
                        </w:rPr>
                        <w:t>Önkormányzati</w:t>
                      </w:r>
                      <w:r w:rsidRPr="00B1693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ingatlan</w:t>
                      </w:r>
                      <w:r w:rsidR="00D7385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értékesítésre kijelölése</w:t>
                      </w:r>
                    </w:p>
                    <w:p w:rsidR="00B16934" w:rsidRDefault="00B16934" w:rsidP="00B16934">
                      <w:pPr>
                        <w:jc w:val="both"/>
                      </w:pPr>
                    </w:p>
                    <w:p w:rsidR="00B16934" w:rsidRDefault="00B16934" w:rsidP="00B16934">
                      <w:r>
                        <w:rPr>
                          <w:u w:val="single"/>
                        </w:rPr>
                        <w:t>Melléklet: -</w:t>
                      </w:r>
                    </w:p>
                  </w:txbxContent>
                </v:textbox>
              </v:shape>
            </w:pict>
          </mc:Fallback>
        </mc:AlternateContent>
      </w:r>
    </w:p>
    <w:p w:rsidR="00B16934" w:rsidRDefault="00B16934" w:rsidP="00B16934">
      <w:pPr>
        <w:rPr>
          <w:sz w:val="22"/>
          <w:szCs w:val="22"/>
        </w:rPr>
      </w:pPr>
      <w:r>
        <w:rPr>
          <w:noProof/>
          <w:sz w:val="22"/>
          <w:szCs w:val="22"/>
        </w:rPr>
        <w:drawing>
          <wp:inline distT="0" distB="0" distL="0" distR="0" wp14:anchorId="4F65B76A" wp14:editId="0C3A46B6">
            <wp:extent cx="876300" cy="971550"/>
            <wp:effectExtent l="0" t="0" r="0" b="0"/>
            <wp:docPr id="4" name="Kép 4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934" w:rsidRDefault="00B16934" w:rsidP="00B16934">
      <w:pPr>
        <w:rPr>
          <w:sz w:val="22"/>
          <w:szCs w:val="22"/>
        </w:rPr>
      </w:pPr>
    </w:p>
    <w:p w:rsidR="00B16934" w:rsidRDefault="00B16934" w:rsidP="00B16934">
      <w:pPr>
        <w:rPr>
          <w:sz w:val="22"/>
          <w:szCs w:val="22"/>
        </w:rPr>
      </w:pPr>
    </w:p>
    <w:p w:rsidR="00B16934" w:rsidRDefault="00B16934" w:rsidP="00B16934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E L Ő T E R J E S Z T É S</w:t>
      </w:r>
    </w:p>
    <w:p w:rsidR="00B16934" w:rsidRDefault="00B16934" w:rsidP="00B16934">
      <w:pPr>
        <w:jc w:val="center"/>
        <w:rPr>
          <w:b/>
          <w:sz w:val="22"/>
          <w:szCs w:val="22"/>
          <w:u w:val="single"/>
        </w:rPr>
      </w:pPr>
    </w:p>
    <w:p w:rsidR="00B16934" w:rsidRDefault="00B16934" w:rsidP="00B169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HARKÁNY VÁROS KÉPVISELŐ-TESTÜLETÉNEK</w:t>
      </w:r>
    </w:p>
    <w:p w:rsidR="00F36C20" w:rsidRDefault="00F36C20" w:rsidP="00B169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PÉNZÜGYI, VÁROSFEJLESZTÉSI, KULTURÁLIS ÉS IDEGENFORGALMI</w:t>
      </w:r>
    </w:p>
    <w:p w:rsidR="00F36C20" w:rsidRDefault="00F36C20" w:rsidP="00B169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BIZOTTSÁGÁNAK </w:t>
      </w:r>
    </w:p>
    <w:p w:rsidR="00B16934" w:rsidRDefault="00F36C20" w:rsidP="00B1693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2017. április 27</w:t>
      </w:r>
      <w:r w:rsidR="00B16934">
        <w:rPr>
          <w:b/>
          <w:sz w:val="22"/>
          <w:szCs w:val="22"/>
        </w:rPr>
        <w:t>-i  ÜLÉSÉRE</w:t>
      </w:r>
    </w:p>
    <w:p w:rsidR="00B16934" w:rsidRDefault="00B16934" w:rsidP="00B16934">
      <w:pPr>
        <w:jc w:val="center"/>
        <w:rPr>
          <w:b/>
          <w:sz w:val="22"/>
          <w:szCs w:val="22"/>
        </w:rPr>
      </w:pPr>
    </w:p>
    <w:p w:rsidR="00B16934" w:rsidRDefault="00B16934" w:rsidP="00B16934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7"/>
        <w:gridCol w:w="4363"/>
      </w:tblGrid>
      <w:tr w:rsidR="00B16934" w:rsidTr="00F36C20">
        <w:trPr>
          <w:trHeight w:val="259"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34" w:rsidRDefault="00B16934" w:rsidP="0073599B">
            <w:pPr>
              <w:rPr>
                <w:sz w:val="22"/>
                <w:szCs w:val="22"/>
              </w:rPr>
            </w:pPr>
          </w:p>
          <w:p w:rsidR="00B16934" w:rsidRDefault="00B16934" w:rsidP="007359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ELŐTERJESZTŐ:</w:t>
            </w:r>
          </w:p>
          <w:p w:rsidR="00B16934" w:rsidRDefault="00B16934" w:rsidP="0073599B">
            <w:pPr>
              <w:rPr>
                <w:sz w:val="22"/>
                <w:szCs w:val="22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34" w:rsidRDefault="00B16934" w:rsidP="0073599B">
            <w:pPr>
              <w:rPr>
                <w:sz w:val="22"/>
                <w:szCs w:val="22"/>
              </w:rPr>
            </w:pPr>
          </w:p>
          <w:p w:rsidR="00B16934" w:rsidRDefault="00B16934" w:rsidP="00735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Albrecht Ferenc </w:t>
            </w:r>
          </w:p>
          <w:p w:rsidR="00B16934" w:rsidRDefault="00B16934" w:rsidP="00735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műszaki osztályvezető</w:t>
            </w:r>
          </w:p>
        </w:tc>
      </w:tr>
      <w:tr w:rsidR="00B16934" w:rsidTr="00F36C20"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34" w:rsidRDefault="00B16934" w:rsidP="0073599B">
            <w:pPr>
              <w:rPr>
                <w:sz w:val="22"/>
                <w:szCs w:val="22"/>
              </w:rPr>
            </w:pPr>
          </w:p>
          <w:p w:rsidR="00B16934" w:rsidRDefault="00B16934" w:rsidP="007359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ELŐTERJESZTÉST KÉSZÍTETTE:</w:t>
            </w:r>
          </w:p>
          <w:p w:rsidR="00B16934" w:rsidRDefault="00B16934" w:rsidP="0073599B">
            <w:pPr>
              <w:rPr>
                <w:sz w:val="22"/>
                <w:szCs w:val="22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34" w:rsidRDefault="00B16934" w:rsidP="0073599B">
            <w:pPr>
              <w:jc w:val="center"/>
              <w:rPr>
                <w:sz w:val="22"/>
                <w:szCs w:val="22"/>
              </w:rPr>
            </w:pPr>
          </w:p>
          <w:p w:rsidR="00B16934" w:rsidRDefault="00B16934" w:rsidP="00735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Fischer Erzsébet</w:t>
            </w:r>
          </w:p>
          <w:p w:rsidR="00B16934" w:rsidRDefault="00B16934" w:rsidP="00735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műszaki ügyintéző</w:t>
            </w:r>
          </w:p>
        </w:tc>
      </w:tr>
      <w:tr w:rsidR="00B16934" w:rsidTr="00F36C20">
        <w:trPr>
          <w:trHeight w:val="668"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34" w:rsidRDefault="00B16934" w:rsidP="0073599B">
            <w:pPr>
              <w:rPr>
                <w:sz w:val="22"/>
                <w:szCs w:val="22"/>
              </w:rPr>
            </w:pPr>
          </w:p>
          <w:p w:rsidR="00B16934" w:rsidRDefault="00B16934" w:rsidP="007359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AZ ÜGYBEN KORÁBBAN HOZOTT HATÁROZAT/HATÁLYOS RENDELET:</w:t>
            </w:r>
          </w:p>
          <w:p w:rsidR="00B16934" w:rsidRDefault="00B16934" w:rsidP="0073599B">
            <w:pPr>
              <w:rPr>
                <w:sz w:val="22"/>
                <w:szCs w:val="22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34" w:rsidRDefault="00B16934" w:rsidP="0073599B">
            <w:pPr>
              <w:jc w:val="center"/>
              <w:rPr>
                <w:sz w:val="22"/>
                <w:szCs w:val="22"/>
              </w:rPr>
            </w:pPr>
          </w:p>
          <w:p w:rsidR="00B16934" w:rsidRDefault="00B16934" w:rsidP="00735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B16934" w:rsidTr="00F36C20"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34" w:rsidRDefault="00B16934" w:rsidP="0073599B">
            <w:pPr>
              <w:rPr>
                <w:sz w:val="22"/>
                <w:szCs w:val="22"/>
              </w:rPr>
            </w:pPr>
          </w:p>
          <w:p w:rsidR="00B16934" w:rsidRDefault="00B16934" w:rsidP="007359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DÖNTÉS:</w:t>
            </w:r>
          </w:p>
          <w:p w:rsidR="00B16934" w:rsidRDefault="00B16934" w:rsidP="0073599B">
            <w:pPr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HATÁROZAT</w:t>
            </w:r>
            <w:r>
              <w:rPr>
                <w:sz w:val="22"/>
                <w:szCs w:val="22"/>
              </w:rPr>
              <w:t>/RENDELET</w:t>
            </w:r>
            <w:r>
              <w:rPr>
                <w:sz w:val="22"/>
                <w:szCs w:val="22"/>
                <w:u w:val="single"/>
              </w:rPr>
              <w:t xml:space="preserve"> </w:t>
            </w:r>
          </w:p>
          <w:p w:rsidR="00B16934" w:rsidRDefault="00B16934" w:rsidP="0073599B">
            <w:pPr>
              <w:rPr>
                <w:sz w:val="22"/>
                <w:szCs w:val="22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34" w:rsidRDefault="00B16934" w:rsidP="0073599B">
            <w:pPr>
              <w:jc w:val="center"/>
              <w:rPr>
                <w:sz w:val="22"/>
                <w:szCs w:val="22"/>
              </w:rPr>
            </w:pPr>
          </w:p>
          <w:p w:rsidR="00B16934" w:rsidRDefault="00B16934" w:rsidP="00735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határozat</w:t>
            </w:r>
          </w:p>
        </w:tc>
      </w:tr>
      <w:tr w:rsidR="00B16934" w:rsidTr="00F36C20"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34" w:rsidRDefault="00B16934" w:rsidP="0073599B">
            <w:pPr>
              <w:rPr>
                <w:sz w:val="22"/>
                <w:szCs w:val="22"/>
              </w:rPr>
            </w:pPr>
          </w:p>
          <w:p w:rsidR="00B16934" w:rsidRDefault="00B16934" w:rsidP="007359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SZÜKSÉGES TÖBBSÉG:</w:t>
            </w:r>
          </w:p>
          <w:p w:rsidR="00B16934" w:rsidRDefault="00B16934" w:rsidP="0073599B">
            <w:pPr>
              <w:rPr>
                <w:sz w:val="22"/>
                <w:szCs w:val="22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34" w:rsidRDefault="00B16934" w:rsidP="0073599B">
            <w:pPr>
              <w:jc w:val="center"/>
              <w:rPr>
                <w:b/>
                <w:sz w:val="22"/>
                <w:szCs w:val="22"/>
              </w:rPr>
            </w:pPr>
          </w:p>
          <w:p w:rsidR="00B16934" w:rsidRDefault="00B16934" w:rsidP="0073599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Egyszerű többség</w:t>
            </w:r>
          </w:p>
        </w:tc>
      </w:tr>
      <w:tr w:rsidR="00B16934" w:rsidTr="00F36C20"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34" w:rsidRDefault="00B16934" w:rsidP="0073599B">
            <w:pPr>
              <w:rPr>
                <w:sz w:val="22"/>
                <w:szCs w:val="22"/>
              </w:rPr>
            </w:pPr>
          </w:p>
          <w:p w:rsidR="00B16934" w:rsidRDefault="00B16934" w:rsidP="007359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TERJEDELEM:</w:t>
            </w:r>
          </w:p>
          <w:p w:rsidR="00B16934" w:rsidRDefault="00B16934" w:rsidP="0073599B">
            <w:pPr>
              <w:rPr>
                <w:sz w:val="22"/>
                <w:szCs w:val="22"/>
              </w:rPr>
            </w:pPr>
          </w:p>
          <w:p w:rsidR="00B16934" w:rsidRDefault="00B16934" w:rsidP="007359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MELLÉKLET: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34" w:rsidRDefault="00B16934" w:rsidP="0073599B">
            <w:pPr>
              <w:ind w:left="1800"/>
              <w:jc w:val="center"/>
              <w:rPr>
                <w:b/>
                <w:sz w:val="22"/>
                <w:szCs w:val="22"/>
              </w:rPr>
            </w:pPr>
          </w:p>
          <w:p w:rsidR="00B16934" w:rsidRDefault="00B16934" w:rsidP="0073599B">
            <w:pPr>
              <w:ind w:left="18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oldal előterjesztés</w:t>
            </w:r>
          </w:p>
          <w:p w:rsidR="00B16934" w:rsidRDefault="00B16934" w:rsidP="0073599B">
            <w:pPr>
              <w:ind w:left="1800"/>
              <w:rPr>
                <w:sz w:val="22"/>
                <w:szCs w:val="22"/>
              </w:rPr>
            </w:pPr>
          </w:p>
          <w:p w:rsidR="00B16934" w:rsidRDefault="00B16934" w:rsidP="0073599B">
            <w:pPr>
              <w:ind w:left="180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nincs</w:t>
            </w:r>
          </w:p>
        </w:tc>
      </w:tr>
      <w:tr w:rsidR="00B16934" w:rsidTr="00F36C20">
        <w:trPr>
          <w:trHeight w:val="553"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6934" w:rsidRDefault="00B16934" w:rsidP="007359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34" w:rsidRDefault="00B16934" w:rsidP="0073599B">
            <w:pPr>
              <w:jc w:val="center"/>
              <w:rPr>
                <w:b/>
                <w:sz w:val="22"/>
                <w:szCs w:val="22"/>
              </w:rPr>
            </w:pPr>
          </w:p>
          <w:p w:rsidR="00B16934" w:rsidRDefault="00B16934" w:rsidP="0073599B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16934" w:rsidTr="00F36C20">
        <w:trPr>
          <w:trHeight w:val="552"/>
        </w:trPr>
        <w:tc>
          <w:tcPr>
            <w:tcW w:w="4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34" w:rsidRDefault="00B16934" w:rsidP="0073599B">
            <w:pPr>
              <w:rPr>
                <w:sz w:val="22"/>
                <w:szCs w:val="22"/>
              </w:rPr>
            </w:pPr>
          </w:p>
          <w:p w:rsidR="00B16934" w:rsidRDefault="00B16934" w:rsidP="007359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POLGÁRMESTER LÁTTA: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934" w:rsidRDefault="00B16934" w:rsidP="0073599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B16934" w:rsidRDefault="00B16934" w:rsidP="00B16934">
      <w:pPr>
        <w:jc w:val="both"/>
        <w:rPr>
          <w:b/>
          <w:sz w:val="22"/>
          <w:szCs w:val="22"/>
          <w:u w:val="single"/>
        </w:rPr>
      </w:pPr>
    </w:p>
    <w:p w:rsidR="00B16934" w:rsidRDefault="00B16934" w:rsidP="006B4BC1">
      <w:pPr>
        <w:jc w:val="both"/>
        <w:rPr>
          <w:rFonts w:ascii="Arial" w:hAnsi="Arial" w:cs="Arial"/>
          <w:b/>
          <w:u w:val="single"/>
        </w:rPr>
      </w:pPr>
    </w:p>
    <w:p w:rsidR="00B16934" w:rsidRDefault="00B16934" w:rsidP="006B4BC1">
      <w:pPr>
        <w:jc w:val="both"/>
        <w:rPr>
          <w:rFonts w:ascii="Arial" w:hAnsi="Arial" w:cs="Arial"/>
          <w:b/>
          <w:u w:val="single"/>
        </w:rPr>
      </w:pPr>
    </w:p>
    <w:p w:rsidR="00B16934" w:rsidRDefault="00B16934" w:rsidP="006B4BC1">
      <w:pPr>
        <w:jc w:val="both"/>
        <w:rPr>
          <w:rFonts w:ascii="Arial" w:hAnsi="Arial" w:cs="Arial"/>
          <w:b/>
          <w:u w:val="single"/>
        </w:rPr>
      </w:pPr>
    </w:p>
    <w:p w:rsidR="00B16934" w:rsidRDefault="00B16934" w:rsidP="006B4BC1">
      <w:pPr>
        <w:jc w:val="both"/>
        <w:rPr>
          <w:rFonts w:ascii="Arial" w:hAnsi="Arial" w:cs="Arial"/>
          <w:b/>
          <w:u w:val="single"/>
        </w:rPr>
      </w:pPr>
    </w:p>
    <w:p w:rsidR="00B16934" w:rsidRDefault="00B16934" w:rsidP="006B4BC1">
      <w:pPr>
        <w:jc w:val="both"/>
        <w:rPr>
          <w:rFonts w:ascii="Arial" w:hAnsi="Arial" w:cs="Arial"/>
          <w:b/>
          <w:u w:val="single"/>
        </w:rPr>
      </w:pPr>
    </w:p>
    <w:p w:rsidR="00F36C20" w:rsidRDefault="00F36C20" w:rsidP="006B4BC1">
      <w:pPr>
        <w:jc w:val="both"/>
        <w:rPr>
          <w:rFonts w:ascii="Arial" w:hAnsi="Arial" w:cs="Arial"/>
          <w:b/>
          <w:u w:val="single"/>
        </w:rPr>
      </w:pPr>
    </w:p>
    <w:p w:rsidR="00F36C20" w:rsidRDefault="00F36C20" w:rsidP="006B4BC1">
      <w:pPr>
        <w:jc w:val="both"/>
        <w:rPr>
          <w:rFonts w:ascii="Arial" w:hAnsi="Arial" w:cs="Arial"/>
          <w:b/>
          <w:u w:val="single"/>
        </w:rPr>
      </w:pPr>
    </w:p>
    <w:p w:rsidR="00F36C20" w:rsidRDefault="00F36C20" w:rsidP="006B4BC1">
      <w:pPr>
        <w:jc w:val="both"/>
        <w:rPr>
          <w:rFonts w:ascii="Arial" w:hAnsi="Arial" w:cs="Arial"/>
          <w:b/>
          <w:u w:val="single"/>
        </w:rPr>
      </w:pPr>
    </w:p>
    <w:p w:rsidR="00F36C20" w:rsidRDefault="00F36C20" w:rsidP="006B4BC1">
      <w:pPr>
        <w:jc w:val="both"/>
        <w:rPr>
          <w:rFonts w:ascii="Arial" w:hAnsi="Arial" w:cs="Arial"/>
          <w:b/>
          <w:u w:val="single"/>
        </w:rPr>
      </w:pPr>
    </w:p>
    <w:p w:rsidR="00F36C20" w:rsidRDefault="00F36C20" w:rsidP="006B4BC1">
      <w:pPr>
        <w:jc w:val="both"/>
        <w:rPr>
          <w:rFonts w:ascii="Arial" w:hAnsi="Arial" w:cs="Arial"/>
          <w:b/>
          <w:u w:val="single"/>
        </w:rPr>
      </w:pPr>
    </w:p>
    <w:p w:rsidR="00B16934" w:rsidRDefault="00B16934" w:rsidP="006B4BC1">
      <w:pPr>
        <w:jc w:val="both"/>
        <w:rPr>
          <w:rFonts w:ascii="Arial" w:hAnsi="Arial" w:cs="Arial"/>
          <w:b/>
          <w:u w:val="single"/>
        </w:rPr>
      </w:pPr>
    </w:p>
    <w:p w:rsidR="006B4BC1" w:rsidRPr="00AB7D68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lastRenderedPageBreak/>
        <w:t xml:space="preserve">Előterjesztés: </w:t>
      </w:r>
      <w:r w:rsidRPr="00AB7D68">
        <w:rPr>
          <w:rFonts w:ascii="Arial" w:hAnsi="Arial" w:cs="Arial"/>
          <w:b/>
        </w:rPr>
        <w:t>Harkány Város Önko</w:t>
      </w:r>
      <w:r w:rsidR="00F36C20">
        <w:rPr>
          <w:rFonts w:ascii="Arial" w:hAnsi="Arial" w:cs="Arial"/>
          <w:b/>
        </w:rPr>
        <w:t>rmányzat Pénzügyi, Városfejlesztési, Kulturális és Idegenforgalmi Bizottságának 2017. április 27-i</w:t>
      </w:r>
      <w:r w:rsidRPr="00AB7D68">
        <w:rPr>
          <w:rFonts w:ascii="Arial" w:hAnsi="Arial" w:cs="Arial"/>
          <w:b/>
        </w:rPr>
        <w:t xml:space="preserve"> ülésére.</w:t>
      </w:r>
    </w:p>
    <w:p w:rsidR="00D73854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 címe:</w:t>
      </w:r>
      <w:r w:rsidR="00342E94">
        <w:rPr>
          <w:rFonts w:ascii="Arial" w:hAnsi="Arial" w:cs="Arial"/>
          <w:b/>
        </w:rPr>
        <w:t xml:space="preserve"> </w:t>
      </w:r>
      <w:r w:rsidR="00D73854">
        <w:rPr>
          <w:rFonts w:ascii="Arial" w:hAnsi="Arial" w:cs="Arial"/>
          <w:b/>
        </w:rPr>
        <w:t>Önkormányzati ingatlan (</w:t>
      </w:r>
      <w:r w:rsidR="00342E94">
        <w:rPr>
          <w:rFonts w:ascii="Arial" w:hAnsi="Arial" w:cs="Arial"/>
          <w:b/>
        </w:rPr>
        <w:t>Harkány</w:t>
      </w:r>
      <w:r w:rsidR="001A1CD5">
        <w:rPr>
          <w:rFonts w:ascii="Arial" w:hAnsi="Arial" w:cs="Arial"/>
          <w:b/>
        </w:rPr>
        <w:t xml:space="preserve">i 2373/20 </w:t>
      </w:r>
      <w:r w:rsidR="00342E94">
        <w:rPr>
          <w:rFonts w:ascii="Arial" w:hAnsi="Arial" w:cs="Arial"/>
          <w:b/>
        </w:rPr>
        <w:t>hrsz.</w:t>
      </w:r>
      <w:r w:rsidR="00D73854">
        <w:rPr>
          <w:rFonts w:ascii="Arial" w:hAnsi="Arial" w:cs="Arial"/>
          <w:b/>
        </w:rPr>
        <w:t>) értékesítésre kijelölése</w:t>
      </w:r>
      <w:r w:rsidRPr="00AB7D68">
        <w:rPr>
          <w:rFonts w:ascii="Arial" w:hAnsi="Arial" w:cs="Arial"/>
          <w:b/>
        </w:rPr>
        <w:t xml:space="preserve"> </w:t>
      </w:r>
    </w:p>
    <w:p w:rsidR="006B4BC1" w:rsidRPr="00AB7D68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Előterjesztést készítette:</w:t>
      </w:r>
      <w:r w:rsidRPr="00AB7D68">
        <w:rPr>
          <w:rFonts w:ascii="Arial" w:hAnsi="Arial" w:cs="Arial"/>
          <w:b/>
        </w:rPr>
        <w:t xml:space="preserve"> Fischer Erzsébet műszaki ügyintéző</w:t>
      </w:r>
    </w:p>
    <w:p w:rsidR="006B4BC1" w:rsidRDefault="006B4BC1" w:rsidP="006B4BC1">
      <w:pPr>
        <w:jc w:val="both"/>
      </w:pPr>
    </w:p>
    <w:p w:rsidR="006B4BC1" w:rsidRDefault="006B4BC1" w:rsidP="006B4BC1">
      <w:pPr>
        <w:jc w:val="both"/>
      </w:pPr>
    </w:p>
    <w:p w:rsidR="006B4BC1" w:rsidRPr="00AB7D68" w:rsidRDefault="00F36C20" w:rsidP="006B4BC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Tisztelt Bizottság</w:t>
      </w:r>
      <w:r w:rsidR="006B4BC1" w:rsidRPr="00AB7D68">
        <w:rPr>
          <w:rFonts w:ascii="Arial" w:hAnsi="Arial" w:cs="Arial"/>
        </w:rPr>
        <w:t>!</w:t>
      </w:r>
    </w:p>
    <w:p w:rsidR="006B4BC1" w:rsidRDefault="006B4BC1" w:rsidP="00B97CD9">
      <w:pPr>
        <w:jc w:val="center"/>
        <w:rPr>
          <w:rFonts w:ascii="Arial" w:hAnsi="Arial" w:cs="Arial"/>
          <w:b/>
          <w:u w:val="single"/>
        </w:rPr>
      </w:pPr>
    </w:p>
    <w:p w:rsidR="00415B32" w:rsidRPr="006C6BF5" w:rsidRDefault="00415B32"/>
    <w:p w:rsidR="00622B18" w:rsidRDefault="001A1CD5" w:rsidP="00415B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Buru László 7815 Harkány, Kossuth L. u. 38</w:t>
      </w:r>
      <w:r w:rsidR="007E067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AD1ED5">
        <w:rPr>
          <w:rFonts w:ascii="Arial" w:hAnsi="Arial" w:cs="Arial"/>
        </w:rPr>
        <w:t>szám alatti lakos</w:t>
      </w:r>
      <w:r>
        <w:rPr>
          <w:rFonts w:ascii="Arial" w:hAnsi="Arial" w:cs="Arial"/>
        </w:rPr>
        <w:t>,</w:t>
      </w:r>
      <w:r w:rsidR="00AB7D6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 Kulcs</w:t>
      </w:r>
      <w:r w:rsidR="00D738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2001 kft. nevében, kérelmet nyújtott be</w:t>
      </w:r>
      <w:r w:rsidR="00EA13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 harkányi 2373/20 hrsz-ú i</w:t>
      </w:r>
      <w:r w:rsidR="007C6926">
        <w:rPr>
          <w:rFonts w:ascii="Arial" w:hAnsi="Arial" w:cs="Arial"/>
        </w:rPr>
        <w:t>ngatlan</w:t>
      </w:r>
      <w:r>
        <w:rPr>
          <w:rFonts w:ascii="Arial" w:hAnsi="Arial" w:cs="Arial"/>
        </w:rPr>
        <w:t xml:space="preserve"> értékesítésre történő kijelölésére</w:t>
      </w:r>
      <w:r w:rsidR="007C6926">
        <w:rPr>
          <w:rFonts w:ascii="Arial" w:hAnsi="Arial" w:cs="Arial"/>
        </w:rPr>
        <w:t>.</w:t>
      </w:r>
    </w:p>
    <w:p w:rsidR="00EA13DB" w:rsidRDefault="00EA13DB" w:rsidP="00415B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kft. a szomszédos 2365/8 hrsz-ú területre beruházást készít elő és ezzel összefüggésben szeretnék megvásárolni az önkormányzati ingatlant.</w:t>
      </w:r>
    </w:p>
    <w:p w:rsidR="00164586" w:rsidRDefault="00164586" w:rsidP="00415B32">
      <w:pPr>
        <w:jc w:val="both"/>
        <w:rPr>
          <w:rFonts w:ascii="Arial" w:hAnsi="Arial" w:cs="Arial"/>
        </w:rPr>
      </w:pPr>
    </w:p>
    <w:p w:rsidR="00EA13DB" w:rsidRDefault="00164586" w:rsidP="00415B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Ingatlan területe</w:t>
      </w:r>
      <w:r w:rsidRPr="00164586">
        <w:rPr>
          <w:rFonts w:ascii="Arial" w:hAnsi="Arial" w:cs="Arial"/>
        </w:rPr>
        <w:t xml:space="preserve"> 2585 m</w:t>
      </w:r>
      <w:r w:rsidRPr="00164586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, művelési ága kivett, beépítetlen terület.</w:t>
      </w:r>
    </w:p>
    <w:p w:rsidR="005133B4" w:rsidRDefault="005133B4" w:rsidP="00415B32">
      <w:pPr>
        <w:jc w:val="both"/>
        <w:rPr>
          <w:rFonts w:ascii="Arial" w:hAnsi="Arial" w:cs="Arial"/>
        </w:rPr>
      </w:pPr>
    </w:p>
    <w:p w:rsidR="00EA13DB" w:rsidRDefault="00EA13DB" w:rsidP="00415B32">
      <w:pPr>
        <w:jc w:val="both"/>
        <w:rPr>
          <w:rFonts w:ascii="Arial" w:hAnsi="Arial" w:cs="Arial"/>
        </w:rPr>
      </w:pPr>
      <w:r w:rsidRPr="00EA13DB">
        <w:rPr>
          <w:rFonts w:ascii="Arial" w:hAnsi="Arial" w:cs="Arial"/>
        </w:rPr>
        <w:t>Az ingatlan a település üdülő övezetének északkeleti, társasüdülőkkel be</w:t>
      </w:r>
      <w:r>
        <w:rPr>
          <w:rFonts w:ascii="Arial" w:hAnsi="Arial" w:cs="Arial"/>
        </w:rPr>
        <w:t>épített részen helyezkedik el,</w:t>
      </w:r>
      <w:r w:rsidRPr="00EA13DB">
        <w:rPr>
          <w:rFonts w:ascii="Arial" w:hAnsi="Arial" w:cs="Arial"/>
        </w:rPr>
        <w:t xml:space="preserve"> kö</w:t>
      </w:r>
      <w:r>
        <w:rPr>
          <w:rFonts w:ascii="Arial" w:hAnsi="Arial" w:cs="Arial"/>
        </w:rPr>
        <w:t>zútcsatlakozással nem rendelkezik.</w:t>
      </w:r>
    </w:p>
    <w:p w:rsidR="00EA13DB" w:rsidRDefault="00EA13DB" w:rsidP="00EA13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EA13DB">
        <w:rPr>
          <w:rFonts w:ascii="Arial" w:hAnsi="Arial" w:cs="Arial"/>
        </w:rPr>
        <w:t xml:space="preserve"> belterületi, beépítetlen terület megjelölésű területet a település szabályozási terve a keleti, kb. 2/3 részét Üü-7</w:t>
      </w:r>
      <w:r w:rsidR="00164586">
        <w:rPr>
          <w:rFonts w:ascii="Arial" w:hAnsi="Arial" w:cs="Arial"/>
        </w:rPr>
        <w:t xml:space="preserve"> (üdülőházas terület)</w:t>
      </w:r>
      <w:r w:rsidRPr="00EA13DB">
        <w:rPr>
          <w:rFonts w:ascii="Arial" w:hAnsi="Arial" w:cs="Arial"/>
        </w:rPr>
        <w:t>, a nyugati kb. 1/3 területsávot KÖu-2</w:t>
      </w:r>
      <w:r w:rsidR="00164586">
        <w:rPr>
          <w:rFonts w:ascii="Arial" w:hAnsi="Arial" w:cs="Arial"/>
        </w:rPr>
        <w:t xml:space="preserve"> (közlekedési terület)</w:t>
      </w:r>
      <w:r w:rsidRPr="00EA13DB">
        <w:rPr>
          <w:rFonts w:ascii="Arial" w:hAnsi="Arial" w:cs="Arial"/>
        </w:rPr>
        <w:t xml:space="preserve"> övezetbe sorolja</w:t>
      </w:r>
      <w:r w:rsidR="00164586">
        <w:rPr>
          <w:rFonts w:ascii="Arial" w:hAnsi="Arial" w:cs="Arial"/>
        </w:rPr>
        <w:t>.</w:t>
      </w:r>
    </w:p>
    <w:p w:rsidR="00D310E4" w:rsidRPr="008B3086" w:rsidRDefault="00164586" w:rsidP="00762B8B">
      <w:pPr>
        <w:pStyle w:val="NormlWeb"/>
        <w:spacing w:before="300" w:beforeAutospacing="0" w:after="300" w:afterAutospacing="0"/>
        <w:ind w:right="15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3100070</wp:posOffset>
                </wp:positionH>
                <wp:positionV relativeFrom="paragraph">
                  <wp:posOffset>3411855</wp:posOffset>
                </wp:positionV>
                <wp:extent cx="495300" cy="1200150"/>
                <wp:effectExtent l="38100" t="38100" r="19050" b="19050"/>
                <wp:wrapNone/>
                <wp:docPr id="3" name="Egyenes összekötő nyíll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95300" cy="12001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09600D1" id="_x0000_t32" coordsize="21600,21600" o:spt="32" o:oned="t" path="m,l21600,21600e" filled="f">
                <v:path arrowok="t" fillok="f" o:connecttype="none"/>
                <o:lock v:ext="edit" shapetype="t"/>
              </v:shapetype>
              <v:shape id="Egyenes összekötő nyíllal 3" o:spid="_x0000_s1026" type="#_x0000_t32" style="position:absolute;margin-left:244.1pt;margin-top:268.65pt;width:39pt;height:94.5pt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" strokecolor="#4579b8 [3044]">
                <v:stroke endarrow="block"/>
              </v:shape>
            </w:pict>
          </mc:Fallback>
        </mc:AlternateContent>
      </w:r>
      <w:r w:rsidRPr="00164586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3395345</wp:posOffset>
                </wp:positionH>
                <wp:positionV relativeFrom="paragraph">
                  <wp:posOffset>4612005</wp:posOffset>
                </wp:positionV>
                <wp:extent cx="1009650" cy="333375"/>
                <wp:effectExtent l="0" t="0" r="19050" b="28575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965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4586" w:rsidRDefault="00164586">
                            <w:r>
                              <w:t>2</w:t>
                            </w:r>
                            <w:r w:rsidR="00D73854">
                              <w:t>373</w:t>
                            </w:r>
                            <w:r>
                              <w:t>/20 hrsz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zövegdoboz 2" o:spid="_x0000_s1027" type="#_x0000_t202" style="position:absolute;left:0;text-align:left;margin-left:267.35pt;margin-top:363.15pt;width:79.5pt;height:26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">
                <v:textbox>
                  <w:txbxContent>
                    <w:p w:rsidR="00164586" w:rsidRDefault="00164586">
                      <w:r>
                        <w:t>2</w:t>
                      </w:r>
                      <w:r w:rsidR="00D73854">
                        <w:t>373</w:t>
                      </w:r>
                      <w:r>
                        <w:t>/20 hrsz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A13DB" w:rsidRPr="00EA13DB">
        <w:rPr>
          <w:rFonts w:ascii="Arial" w:hAnsi="Arial" w:cs="Arial"/>
          <w:noProof/>
        </w:rPr>
        <w:drawing>
          <wp:inline distT="0" distB="0" distL="0" distR="0">
            <wp:extent cx="5759450" cy="4239703"/>
            <wp:effectExtent l="0" t="0" r="0" b="889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2397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586" w:rsidRDefault="00164586" w:rsidP="00EA13DB">
      <w:pPr>
        <w:jc w:val="both"/>
        <w:rPr>
          <w:rFonts w:ascii="Arial" w:hAnsi="Arial" w:cs="Arial"/>
        </w:rPr>
      </w:pPr>
    </w:p>
    <w:p w:rsidR="00164586" w:rsidRDefault="00164586" w:rsidP="00EA13DB">
      <w:pPr>
        <w:jc w:val="both"/>
        <w:rPr>
          <w:rFonts w:ascii="Arial" w:hAnsi="Arial" w:cs="Arial"/>
        </w:rPr>
      </w:pPr>
    </w:p>
    <w:p w:rsidR="00164586" w:rsidRDefault="00164586" w:rsidP="00EA13DB">
      <w:pPr>
        <w:jc w:val="both"/>
        <w:rPr>
          <w:rFonts w:ascii="Arial" w:hAnsi="Arial" w:cs="Arial"/>
        </w:rPr>
      </w:pPr>
    </w:p>
    <w:p w:rsidR="00164586" w:rsidRPr="00164586" w:rsidRDefault="00164586" w:rsidP="00164586">
      <w:pPr>
        <w:jc w:val="both"/>
        <w:rPr>
          <w:rFonts w:ascii="Arial" w:hAnsi="Arial" w:cs="Arial"/>
        </w:rPr>
      </w:pPr>
      <w:r w:rsidRPr="00164586">
        <w:rPr>
          <w:rFonts w:ascii="Arial" w:hAnsi="Arial" w:cs="Arial"/>
        </w:rPr>
        <w:t>A terület nyugati területsávja a szabályozási terv szerint út kialakítására vehető igénybe.</w:t>
      </w:r>
    </w:p>
    <w:p w:rsidR="00164586" w:rsidRDefault="00164586" w:rsidP="00164586">
      <w:pPr>
        <w:jc w:val="both"/>
        <w:rPr>
          <w:rFonts w:ascii="Arial" w:hAnsi="Arial" w:cs="Arial"/>
        </w:rPr>
      </w:pPr>
      <w:r w:rsidRPr="00164586">
        <w:rPr>
          <w:rFonts w:ascii="Arial" w:hAnsi="Arial" w:cs="Arial"/>
        </w:rPr>
        <w:lastRenderedPageBreak/>
        <w:t xml:space="preserve">A terület jelenlegi formájában </w:t>
      </w:r>
      <w:r w:rsidRPr="00AC35C2">
        <w:rPr>
          <w:rFonts w:ascii="Arial" w:hAnsi="Arial" w:cs="Arial"/>
          <w:b/>
        </w:rPr>
        <w:t>nem építhető be.</w:t>
      </w:r>
      <w:r w:rsidRPr="00164586">
        <w:rPr>
          <w:rFonts w:ascii="Arial" w:hAnsi="Arial" w:cs="Arial"/>
        </w:rPr>
        <w:t xml:space="preserve"> Telekalakítással, csak a keleti, ill. az északi oldal felöl határos 2373/11 és 2365/8 hrsz-ú ingatlan</w:t>
      </w:r>
      <w:r w:rsidR="00114594">
        <w:rPr>
          <w:rFonts w:ascii="Arial" w:hAnsi="Arial" w:cs="Arial"/>
        </w:rPr>
        <w:t>ok telek-kiegészítésének</w:t>
      </w:r>
      <w:r w:rsidRPr="00164586">
        <w:rPr>
          <w:rFonts w:ascii="Arial" w:hAnsi="Arial" w:cs="Arial"/>
        </w:rPr>
        <w:t xml:space="preserve"> céljára vehető figyelembe.</w:t>
      </w:r>
      <w:r w:rsidR="00114594">
        <w:rPr>
          <w:rFonts w:ascii="Arial" w:hAnsi="Arial" w:cs="Arial"/>
        </w:rPr>
        <w:t xml:space="preserve"> A közlekedési területként jelölt ingatlanrész a szomszédos ingatlanokba nem olvasztható be, külön helyrajzi</w:t>
      </w:r>
      <w:r w:rsidR="00AC35C2">
        <w:rPr>
          <w:rFonts w:ascii="Arial" w:hAnsi="Arial" w:cs="Arial"/>
        </w:rPr>
        <w:t xml:space="preserve"> </w:t>
      </w:r>
      <w:r w:rsidR="00114594">
        <w:rPr>
          <w:rFonts w:ascii="Arial" w:hAnsi="Arial" w:cs="Arial"/>
        </w:rPr>
        <w:t>számon, magán útként kell szerepeltetni.</w:t>
      </w:r>
    </w:p>
    <w:p w:rsidR="005133B4" w:rsidRDefault="005133B4" w:rsidP="00EA13DB">
      <w:pPr>
        <w:jc w:val="both"/>
        <w:rPr>
          <w:rFonts w:ascii="Arial" w:hAnsi="Arial" w:cs="Arial"/>
        </w:rPr>
      </w:pPr>
    </w:p>
    <w:p w:rsidR="00EA13DB" w:rsidRDefault="00EA13DB" w:rsidP="00EA13D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vagyon rendelet alapján az ingatlan </w:t>
      </w:r>
      <w:r w:rsidR="005133B4">
        <w:rPr>
          <w:rFonts w:ascii="Arial" w:hAnsi="Arial" w:cs="Arial"/>
        </w:rPr>
        <w:t>üzleti vagyon</w:t>
      </w:r>
      <w:r>
        <w:rPr>
          <w:rFonts w:ascii="Arial" w:hAnsi="Arial" w:cs="Arial"/>
        </w:rPr>
        <w:t>.</w:t>
      </w:r>
    </w:p>
    <w:p w:rsidR="002064E2" w:rsidRDefault="002064E2" w:rsidP="0065495C">
      <w:pPr>
        <w:jc w:val="both"/>
        <w:rPr>
          <w:rFonts w:ascii="Arial" w:hAnsi="Arial" w:cs="Arial"/>
        </w:rPr>
      </w:pPr>
    </w:p>
    <w:p w:rsidR="005133B4" w:rsidRPr="0037191B" w:rsidRDefault="005133B4" w:rsidP="0065495C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Az elkészült ingatlanforgalmi értékbecslés alapján a forgalmi értéke</w:t>
      </w:r>
      <w:r w:rsidR="00E75740">
        <w:rPr>
          <w:rFonts w:ascii="Arial" w:hAnsi="Arial" w:cs="Arial"/>
        </w:rPr>
        <w:t xml:space="preserve"> </w:t>
      </w:r>
      <w:r w:rsidR="00E75740" w:rsidRPr="0037191B">
        <w:rPr>
          <w:rFonts w:ascii="Arial" w:hAnsi="Arial" w:cs="Arial"/>
          <w:u w:val="single"/>
        </w:rPr>
        <w:t xml:space="preserve">nettó </w:t>
      </w:r>
      <w:r w:rsidRPr="0037191B">
        <w:rPr>
          <w:rFonts w:ascii="Arial" w:hAnsi="Arial" w:cs="Arial"/>
          <w:u w:val="single"/>
        </w:rPr>
        <w:t>6.721.000,-Ft.</w:t>
      </w:r>
    </w:p>
    <w:p w:rsidR="002A12E5" w:rsidRDefault="0037191B" w:rsidP="00654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telek mentes az adó alól, a </w:t>
      </w:r>
      <w:r w:rsidR="002A12E5" w:rsidRPr="002A12E5">
        <w:rPr>
          <w:rFonts w:ascii="Arial" w:hAnsi="Arial" w:cs="Arial"/>
        </w:rPr>
        <w:t>2007. évi CXXVII. törvény, az általános forgalmi adóról</w:t>
      </w:r>
      <w:r w:rsidR="002A12E5">
        <w:rPr>
          <w:rFonts w:ascii="Arial" w:hAnsi="Arial" w:cs="Arial"/>
        </w:rPr>
        <w:t xml:space="preserve"> </w:t>
      </w:r>
      <w:r w:rsidR="002A12E5" w:rsidRPr="002A12E5">
        <w:rPr>
          <w:rFonts w:ascii="Arial" w:hAnsi="Arial" w:cs="Arial"/>
        </w:rPr>
        <w:t>86. § (1)</w:t>
      </w:r>
      <w:r w:rsidR="002A12E5">
        <w:rPr>
          <w:rFonts w:ascii="Arial" w:hAnsi="Arial" w:cs="Arial"/>
        </w:rPr>
        <w:t xml:space="preserve"> bekezdés </w:t>
      </w:r>
      <w:r w:rsidR="002A12E5" w:rsidRPr="002A12E5">
        <w:rPr>
          <w:rFonts w:ascii="Arial" w:hAnsi="Arial" w:cs="Arial"/>
        </w:rPr>
        <w:t>k)</w:t>
      </w:r>
      <w:r w:rsidR="002A12E5">
        <w:rPr>
          <w:rFonts w:ascii="Arial" w:hAnsi="Arial" w:cs="Arial"/>
        </w:rPr>
        <w:t xml:space="preserve"> pontja alapján,</w:t>
      </w:r>
      <w:r w:rsidR="002A12E5" w:rsidRPr="002A12E5">
        <w:rPr>
          <w:rFonts w:ascii="Arial" w:hAnsi="Arial" w:cs="Arial"/>
        </w:rPr>
        <w:t xml:space="preserve"> </w:t>
      </w:r>
      <w:r w:rsidR="00574258">
        <w:rPr>
          <w:rFonts w:ascii="Arial" w:hAnsi="Arial" w:cs="Arial"/>
        </w:rPr>
        <w:t>„</w:t>
      </w:r>
      <w:r w:rsidR="002A12E5">
        <w:rPr>
          <w:rFonts w:ascii="Arial" w:hAnsi="Arial" w:cs="Arial"/>
        </w:rPr>
        <w:t>m</w:t>
      </w:r>
      <w:r w:rsidR="002A12E5" w:rsidRPr="002A12E5">
        <w:rPr>
          <w:rFonts w:ascii="Arial" w:hAnsi="Arial" w:cs="Arial"/>
        </w:rPr>
        <w:t>entes az adó alól</w:t>
      </w:r>
      <w:r w:rsidR="002A12E5">
        <w:rPr>
          <w:rFonts w:ascii="Arial" w:hAnsi="Arial" w:cs="Arial"/>
        </w:rPr>
        <w:t xml:space="preserve"> </w:t>
      </w:r>
      <w:r w:rsidR="002A12E5" w:rsidRPr="002A12E5">
        <w:rPr>
          <w:rFonts w:ascii="Arial" w:hAnsi="Arial" w:cs="Arial"/>
        </w:rPr>
        <w:t>a beépítetlen ingatlan (ingatlanrész) értékesítése, kivéve az építési te</w:t>
      </w:r>
      <w:r w:rsidR="002A12E5">
        <w:rPr>
          <w:rFonts w:ascii="Arial" w:hAnsi="Arial" w:cs="Arial"/>
        </w:rPr>
        <w:t>lek (telekrész) értékesítését</w:t>
      </w:r>
      <w:r w:rsidR="00574258">
        <w:rPr>
          <w:rFonts w:ascii="Arial" w:hAnsi="Arial" w:cs="Arial"/>
        </w:rPr>
        <w:t>”</w:t>
      </w:r>
      <w:r w:rsidR="002A12E5">
        <w:rPr>
          <w:rFonts w:ascii="Arial" w:hAnsi="Arial" w:cs="Arial"/>
        </w:rPr>
        <w:t xml:space="preserve">. </w:t>
      </w:r>
    </w:p>
    <w:p w:rsidR="00574258" w:rsidRPr="00574258" w:rsidRDefault="00574258" w:rsidP="0057425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Ugyanezen törvény 259. § </w:t>
      </w:r>
      <w:r w:rsidRPr="00574258">
        <w:rPr>
          <w:rFonts w:ascii="Arial" w:hAnsi="Arial" w:cs="Arial"/>
        </w:rPr>
        <w:t xml:space="preserve">7. </w:t>
      </w:r>
      <w:r>
        <w:rPr>
          <w:rFonts w:ascii="Arial" w:hAnsi="Arial" w:cs="Arial"/>
        </w:rPr>
        <w:t xml:space="preserve">pontja határozza meg az </w:t>
      </w:r>
      <w:r w:rsidRPr="00574258">
        <w:rPr>
          <w:rFonts w:ascii="Arial" w:hAnsi="Arial" w:cs="Arial"/>
        </w:rPr>
        <w:t>építési telek</w:t>
      </w:r>
      <w:r>
        <w:rPr>
          <w:rFonts w:ascii="Arial" w:hAnsi="Arial" w:cs="Arial"/>
        </w:rPr>
        <w:t xml:space="preserve"> fogalmát, miszerint</w:t>
      </w:r>
      <w:r w:rsidRPr="00574258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„az építési telek:</w:t>
      </w:r>
      <w:r w:rsidRPr="00574258">
        <w:rPr>
          <w:rFonts w:ascii="Arial" w:hAnsi="Arial" w:cs="Arial"/>
        </w:rPr>
        <w:t xml:space="preserve"> az olyan</w:t>
      </w:r>
    </w:p>
    <w:p w:rsidR="002A12E5" w:rsidRDefault="00574258" w:rsidP="00574258">
      <w:pPr>
        <w:jc w:val="both"/>
        <w:rPr>
          <w:rFonts w:ascii="Arial" w:hAnsi="Arial" w:cs="Arial"/>
        </w:rPr>
      </w:pPr>
      <w:r w:rsidRPr="00574258">
        <w:rPr>
          <w:rFonts w:ascii="Arial" w:hAnsi="Arial" w:cs="Arial"/>
        </w:rPr>
        <w:t>a) telek, amely beépítésre szánt területen fekszik, az építési szabályoknak megfelelően kialakított, a közterületnek gépjármű-közlekedésre alkalmas részéről az adott közterületre vonatkozó jogszabályi előírások szerint, vagy önálló helyrajzi számon útként nyilvántartott magánútról gépjárművel közvetlenül, zöldfelület, illetve termőföld sérelme nélkül megközelíthető, és amelynek a közterülettel vagy magánúttal közös határvonala legalább 3,00 m, továbbá amely egyúttal nem minősül beép</w:t>
      </w:r>
      <w:r>
        <w:rPr>
          <w:rFonts w:ascii="Arial" w:hAnsi="Arial" w:cs="Arial"/>
        </w:rPr>
        <w:t>ített ingatlannak,</w:t>
      </w:r>
    </w:p>
    <w:p w:rsidR="00574258" w:rsidRDefault="00574258" w:rsidP="00574258">
      <w:pPr>
        <w:jc w:val="both"/>
        <w:rPr>
          <w:rFonts w:ascii="Arial" w:hAnsi="Arial" w:cs="Arial"/>
        </w:rPr>
      </w:pPr>
      <w:r w:rsidRPr="00574258">
        <w:rPr>
          <w:rFonts w:ascii="Arial" w:hAnsi="Arial" w:cs="Arial"/>
        </w:rPr>
        <w:t>b) telek vagy telkek csoportja, amely a nyomvonal jellegű építmények elhelyezésére szolgál (építési terület) és amely egyúttal nem minősül beépített ingatlannak</w:t>
      </w:r>
      <w:r w:rsidR="0037191B">
        <w:rPr>
          <w:rFonts w:ascii="Arial" w:hAnsi="Arial" w:cs="Arial"/>
        </w:rPr>
        <w:t>.”</w:t>
      </w:r>
    </w:p>
    <w:p w:rsidR="0037191B" w:rsidRDefault="0037191B" w:rsidP="0065495C">
      <w:pPr>
        <w:jc w:val="both"/>
        <w:rPr>
          <w:rFonts w:ascii="Arial" w:hAnsi="Arial" w:cs="Arial"/>
        </w:rPr>
      </w:pPr>
    </w:p>
    <w:p w:rsidR="00C90438" w:rsidRDefault="00977CD7" w:rsidP="00654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Fentiek alapján kére</w:t>
      </w:r>
      <w:r w:rsidR="00F36C20">
        <w:rPr>
          <w:rFonts w:ascii="Arial" w:hAnsi="Arial" w:cs="Arial"/>
        </w:rPr>
        <w:t>m a T. Bizottság</w:t>
      </w:r>
      <w:r w:rsidR="00B06CD3">
        <w:rPr>
          <w:rFonts w:ascii="Arial" w:hAnsi="Arial" w:cs="Arial"/>
        </w:rPr>
        <w:t xml:space="preserve"> döntését.</w:t>
      </w:r>
      <w:r w:rsidR="00574258">
        <w:rPr>
          <w:rFonts w:ascii="Arial" w:hAnsi="Arial" w:cs="Arial"/>
        </w:rPr>
        <w:t>”</w:t>
      </w:r>
    </w:p>
    <w:p w:rsidR="002F3B6F" w:rsidRDefault="002F3B6F" w:rsidP="0065495C">
      <w:pPr>
        <w:jc w:val="both"/>
        <w:rPr>
          <w:rFonts w:ascii="Arial" w:hAnsi="Arial" w:cs="Arial"/>
        </w:rPr>
      </w:pPr>
    </w:p>
    <w:p w:rsidR="00C90438" w:rsidRDefault="00C90438" w:rsidP="00654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Harkány, </w:t>
      </w:r>
      <w:r w:rsidR="00114594">
        <w:rPr>
          <w:rFonts w:ascii="Arial" w:hAnsi="Arial" w:cs="Arial"/>
        </w:rPr>
        <w:t>2017. április 13.</w:t>
      </w:r>
    </w:p>
    <w:p w:rsidR="00C90438" w:rsidRDefault="00C90438" w:rsidP="0065495C">
      <w:pPr>
        <w:jc w:val="both"/>
        <w:rPr>
          <w:rFonts w:ascii="Arial" w:hAnsi="Arial" w:cs="Arial"/>
        </w:rPr>
      </w:pPr>
    </w:p>
    <w:p w:rsidR="00C90438" w:rsidRDefault="00C90438" w:rsidP="0065495C">
      <w:pPr>
        <w:jc w:val="both"/>
        <w:rPr>
          <w:rFonts w:ascii="Arial" w:hAnsi="Arial" w:cs="Arial"/>
        </w:rPr>
      </w:pPr>
    </w:p>
    <w:p w:rsidR="00C90438" w:rsidRDefault="00C90438" w:rsidP="00654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90438">
        <w:rPr>
          <w:rFonts w:ascii="Arial" w:hAnsi="Arial" w:cs="Arial"/>
        </w:rPr>
        <w:t>Fischer Erzsébet</w:t>
      </w:r>
    </w:p>
    <w:p w:rsidR="00C90438" w:rsidRDefault="00820C88" w:rsidP="00654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műszaki osztály</w:t>
      </w:r>
    </w:p>
    <w:p w:rsidR="00B06CD3" w:rsidRDefault="00B06CD3" w:rsidP="0065495C">
      <w:pPr>
        <w:jc w:val="both"/>
        <w:rPr>
          <w:rFonts w:ascii="Arial" w:hAnsi="Arial" w:cs="Arial"/>
        </w:rPr>
      </w:pPr>
    </w:p>
    <w:p w:rsidR="002D489B" w:rsidRDefault="002D489B" w:rsidP="0065495C">
      <w:pPr>
        <w:jc w:val="both"/>
        <w:rPr>
          <w:rFonts w:ascii="Arial" w:hAnsi="Arial" w:cs="Arial"/>
        </w:rPr>
      </w:pPr>
    </w:p>
    <w:p w:rsidR="002D489B" w:rsidRDefault="00E2585A" w:rsidP="0065495C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Határozati javaslat:</w:t>
      </w:r>
    </w:p>
    <w:p w:rsidR="00AC35C2" w:rsidRPr="00AC35C2" w:rsidRDefault="00D73854" w:rsidP="0065495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Döntés a harkányi 2373</w:t>
      </w:r>
      <w:r w:rsidR="00AC35C2">
        <w:rPr>
          <w:rFonts w:ascii="Arial" w:hAnsi="Arial" w:cs="Arial"/>
          <w:i/>
        </w:rPr>
        <w:t xml:space="preserve">/20 </w:t>
      </w:r>
      <w:r w:rsidR="00AC35C2" w:rsidRPr="00AC35C2">
        <w:rPr>
          <w:rFonts w:ascii="Arial" w:hAnsi="Arial" w:cs="Arial"/>
          <w:i/>
        </w:rPr>
        <w:t>hrsz-ú ingatlan értékesítésre kijelöléséről</w:t>
      </w:r>
    </w:p>
    <w:p w:rsidR="005B444F" w:rsidRDefault="005B444F" w:rsidP="0065495C">
      <w:pPr>
        <w:jc w:val="both"/>
        <w:rPr>
          <w:rFonts w:ascii="Arial" w:hAnsi="Arial" w:cs="Arial"/>
          <w:u w:val="single"/>
        </w:rPr>
      </w:pPr>
    </w:p>
    <w:p w:rsidR="00E2585A" w:rsidRDefault="00E2585A" w:rsidP="00654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1./ Harkány Város Önkormányzat </w:t>
      </w:r>
      <w:r w:rsidR="00F36C20">
        <w:rPr>
          <w:rFonts w:ascii="Arial" w:hAnsi="Arial" w:cs="Arial"/>
        </w:rPr>
        <w:t>Pénzügyi, Városfejlesztési, Kulturális és Idegenforgalmi Bizottsága javasolja a Képviselő-testületnek, hogy</w:t>
      </w:r>
      <w:r>
        <w:rPr>
          <w:rFonts w:ascii="Arial" w:hAnsi="Arial" w:cs="Arial"/>
        </w:rPr>
        <w:t xml:space="preserve"> a tulajdonát képező harkányi </w:t>
      </w:r>
      <w:r w:rsidR="00D73854">
        <w:rPr>
          <w:rFonts w:ascii="Arial" w:hAnsi="Arial" w:cs="Arial"/>
        </w:rPr>
        <w:t>2373</w:t>
      </w:r>
      <w:r w:rsidR="00AC35C2">
        <w:rPr>
          <w:rFonts w:ascii="Arial" w:hAnsi="Arial" w:cs="Arial"/>
        </w:rPr>
        <w:t>/20</w:t>
      </w:r>
      <w:r w:rsidR="00476C2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hrsz-ú ingatlan</w:t>
      </w:r>
      <w:r w:rsidR="00F36C20">
        <w:rPr>
          <w:rFonts w:ascii="Arial" w:hAnsi="Arial" w:cs="Arial"/>
        </w:rPr>
        <w:t>t értékesítésre jelölje ki.</w:t>
      </w:r>
    </w:p>
    <w:p w:rsidR="005B444F" w:rsidRDefault="00114594" w:rsidP="00654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2./</w:t>
      </w:r>
      <w:r w:rsidR="005B444F">
        <w:rPr>
          <w:rFonts w:ascii="Arial" w:hAnsi="Arial" w:cs="Arial"/>
        </w:rPr>
        <w:t xml:space="preserve"> </w:t>
      </w:r>
      <w:r w:rsidR="00F36C20">
        <w:rPr>
          <w:rFonts w:ascii="Arial" w:hAnsi="Arial" w:cs="Arial"/>
        </w:rPr>
        <w:t xml:space="preserve">A Bizottság javasolja a </w:t>
      </w:r>
      <w:r w:rsidR="005B444F">
        <w:rPr>
          <w:rFonts w:ascii="Arial" w:hAnsi="Arial" w:cs="Arial"/>
        </w:rPr>
        <w:t>Képviselő-testület</w:t>
      </w:r>
      <w:r w:rsidR="00F36C20">
        <w:rPr>
          <w:rFonts w:ascii="Arial" w:hAnsi="Arial" w:cs="Arial"/>
        </w:rPr>
        <w:t>nek, hogy</w:t>
      </w:r>
      <w:r w:rsidR="005B444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az ingatlan </w:t>
      </w:r>
      <w:r w:rsidR="002A12E5">
        <w:rPr>
          <w:rFonts w:ascii="Arial" w:hAnsi="Arial" w:cs="Arial"/>
        </w:rPr>
        <w:t xml:space="preserve">induló </w:t>
      </w:r>
      <w:r>
        <w:rPr>
          <w:rFonts w:ascii="Arial" w:hAnsi="Arial" w:cs="Arial"/>
        </w:rPr>
        <w:t>vételárát, az ingatlanforgalmi értékbecslésben meghatározott nettó 6.721.000,-Ft összegben határozza meg.</w:t>
      </w:r>
    </w:p>
    <w:p w:rsidR="00C3617E" w:rsidRPr="00C3617E" w:rsidRDefault="005B444F" w:rsidP="00C3617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3./ </w:t>
      </w:r>
      <w:r w:rsidR="00C3617E" w:rsidRPr="00C3617E">
        <w:rPr>
          <w:rFonts w:ascii="Arial" w:hAnsi="Arial" w:cs="Arial"/>
        </w:rPr>
        <w:t xml:space="preserve">A </w:t>
      </w:r>
      <w:r w:rsidR="00F36C20">
        <w:rPr>
          <w:rFonts w:ascii="Arial" w:hAnsi="Arial" w:cs="Arial"/>
        </w:rPr>
        <w:t xml:space="preserve">Bizottság javasolja a </w:t>
      </w:r>
      <w:r w:rsidR="00C3617E" w:rsidRPr="00C3617E">
        <w:rPr>
          <w:rFonts w:ascii="Arial" w:hAnsi="Arial" w:cs="Arial"/>
        </w:rPr>
        <w:t>Képviselő-testület</w:t>
      </w:r>
      <w:r w:rsidR="00F36C20">
        <w:rPr>
          <w:rFonts w:ascii="Arial" w:hAnsi="Arial" w:cs="Arial"/>
        </w:rPr>
        <w:t>nek, hogy kérje fel</w:t>
      </w:r>
      <w:r w:rsidR="00C3617E" w:rsidRPr="00C3617E">
        <w:rPr>
          <w:rFonts w:ascii="Arial" w:hAnsi="Arial" w:cs="Arial"/>
        </w:rPr>
        <w:t xml:space="preserve"> a Műszaki osztályt, hogy az értékesítési eljárást a vagyonrendelet figyelembevételével folytassa le.</w:t>
      </w:r>
    </w:p>
    <w:p w:rsidR="00492450" w:rsidRDefault="00C3617E" w:rsidP="00654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C3617E">
        <w:rPr>
          <w:rFonts w:ascii="Arial" w:hAnsi="Arial" w:cs="Arial"/>
        </w:rPr>
        <w:t xml:space="preserve">./ A </w:t>
      </w:r>
      <w:r w:rsidR="00F36C20">
        <w:rPr>
          <w:rFonts w:ascii="Arial" w:hAnsi="Arial" w:cs="Arial"/>
        </w:rPr>
        <w:t xml:space="preserve">Bizottság javasolja a </w:t>
      </w:r>
      <w:r w:rsidRPr="00C3617E">
        <w:rPr>
          <w:rFonts w:ascii="Arial" w:hAnsi="Arial" w:cs="Arial"/>
        </w:rPr>
        <w:t>Képviselő-testület</w:t>
      </w:r>
      <w:r w:rsidR="00F36C20">
        <w:rPr>
          <w:rFonts w:ascii="Arial" w:hAnsi="Arial" w:cs="Arial"/>
        </w:rPr>
        <w:t xml:space="preserve">nek, hogy </w:t>
      </w:r>
      <w:r w:rsidRPr="00C3617E">
        <w:rPr>
          <w:rFonts w:ascii="Arial" w:hAnsi="Arial" w:cs="Arial"/>
        </w:rPr>
        <w:t xml:space="preserve">hatalmazza </w:t>
      </w:r>
      <w:r w:rsidR="00F36C20">
        <w:rPr>
          <w:rFonts w:ascii="Arial" w:hAnsi="Arial" w:cs="Arial"/>
        </w:rPr>
        <w:t xml:space="preserve">fel </w:t>
      </w:r>
      <w:bookmarkStart w:id="0" w:name="_GoBack"/>
      <w:bookmarkEnd w:id="0"/>
      <w:r w:rsidRPr="00C3617E">
        <w:rPr>
          <w:rFonts w:ascii="Arial" w:hAnsi="Arial" w:cs="Arial"/>
        </w:rPr>
        <w:t>a polgármestert az ingatlan adásvételi szerződés aláírására.</w:t>
      </w:r>
      <w:r>
        <w:rPr>
          <w:rFonts w:ascii="Arial" w:hAnsi="Arial" w:cs="Arial"/>
        </w:rPr>
        <w:t xml:space="preserve"> </w:t>
      </w:r>
    </w:p>
    <w:p w:rsidR="00D107D1" w:rsidRDefault="00D107D1" w:rsidP="0065495C">
      <w:pPr>
        <w:jc w:val="both"/>
        <w:rPr>
          <w:rFonts w:ascii="Arial" w:hAnsi="Arial" w:cs="Arial"/>
        </w:rPr>
      </w:pPr>
    </w:p>
    <w:p w:rsidR="00C3617E" w:rsidRDefault="00C3617E" w:rsidP="0065495C">
      <w:pPr>
        <w:jc w:val="both"/>
        <w:rPr>
          <w:rFonts w:ascii="Arial" w:hAnsi="Arial" w:cs="Arial"/>
        </w:rPr>
      </w:pPr>
    </w:p>
    <w:p w:rsidR="00C3617E" w:rsidRDefault="00C3617E" w:rsidP="0065495C">
      <w:pPr>
        <w:jc w:val="both"/>
        <w:rPr>
          <w:rFonts w:ascii="Arial" w:hAnsi="Arial" w:cs="Arial"/>
        </w:rPr>
      </w:pPr>
    </w:p>
    <w:p w:rsidR="00D107D1" w:rsidRDefault="00D107D1" w:rsidP="00654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Határidő:</w:t>
      </w:r>
      <w:r w:rsidR="00F36C20">
        <w:rPr>
          <w:rFonts w:ascii="Arial" w:hAnsi="Arial" w:cs="Arial"/>
        </w:rPr>
        <w:t xml:space="preserve"> </w:t>
      </w:r>
      <w:r w:rsidR="005B444F">
        <w:rPr>
          <w:rFonts w:ascii="Arial" w:hAnsi="Arial" w:cs="Arial"/>
        </w:rPr>
        <w:t>azonnal</w:t>
      </w:r>
    </w:p>
    <w:p w:rsidR="0091321E" w:rsidRPr="00B06CD3" w:rsidRDefault="00D107D1" w:rsidP="00654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Felelős:</w:t>
      </w:r>
      <w:r w:rsidR="00F36C20">
        <w:rPr>
          <w:rFonts w:ascii="Arial" w:hAnsi="Arial" w:cs="Arial"/>
        </w:rPr>
        <w:t xml:space="preserve"> </w:t>
      </w:r>
      <w:r w:rsidR="005B444F">
        <w:rPr>
          <w:rFonts w:ascii="Arial" w:hAnsi="Arial" w:cs="Arial"/>
        </w:rPr>
        <w:t>műszaki osztályvezető</w:t>
      </w:r>
    </w:p>
    <w:sectPr w:rsidR="0091321E" w:rsidRPr="00B06CD3" w:rsidSect="00762B8B">
      <w:pgSz w:w="11906" w:h="16838" w:code="9"/>
      <w:pgMar w:top="1276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270" w:rsidRDefault="00392270">
      <w:r>
        <w:separator/>
      </w:r>
    </w:p>
  </w:endnote>
  <w:endnote w:type="continuationSeparator" w:id="0">
    <w:p w:rsidR="00392270" w:rsidRDefault="003922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270" w:rsidRDefault="00392270">
      <w:r>
        <w:separator/>
      </w:r>
    </w:p>
  </w:footnote>
  <w:footnote w:type="continuationSeparator" w:id="0">
    <w:p w:rsidR="00392270" w:rsidRDefault="003922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3DD"/>
    <w:rsid w:val="000263C0"/>
    <w:rsid w:val="00054506"/>
    <w:rsid w:val="000576F1"/>
    <w:rsid w:val="000925DE"/>
    <w:rsid w:val="000B0A1D"/>
    <w:rsid w:val="000B6B1D"/>
    <w:rsid w:val="000E0B61"/>
    <w:rsid w:val="00114594"/>
    <w:rsid w:val="001156DA"/>
    <w:rsid w:val="0012435A"/>
    <w:rsid w:val="00136261"/>
    <w:rsid w:val="00152F52"/>
    <w:rsid w:val="00163D3D"/>
    <w:rsid w:val="00164586"/>
    <w:rsid w:val="00182D59"/>
    <w:rsid w:val="001A1CD5"/>
    <w:rsid w:val="001A65D4"/>
    <w:rsid w:val="001E4D1F"/>
    <w:rsid w:val="001E590C"/>
    <w:rsid w:val="001F4E51"/>
    <w:rsid w:val="00200739"/>
    <w:rsid w:val="002064E2"/>
    <w:rsid w:val="00254D01"/>
    <w:rsid w:val="002905BC"/>
    <w:rsid w:val="002A12E5"/>
    <w:rsid w:val="002D099A"/>
    <w:rsid w:val="002D3EEA"/>
    <w:rsid w:val="002D489B"/>
    <w:rsid w:val="002E3143"/>
    <w:rsid w:val="002F1FBE"/>
    <w:rsid w:val="002F3B6F"/>
    <w:rsid w:val="002F4B2C"/>
    <w:rsid w:val="00342E94"/>
    <w:rsid w:val="0035181B"/>
    <w:rsid w:val="0037191B"/>
    <w:rsid w:val="00377807"/>
    <w:rsid w:val="00391980"/>
    <w:rsid w:val="00392270"/>
    <w:rsid w:val="00395694"/>
    <w:rsid w:val="0041180C"/>
    <w:rsid w:val="00415B32"/>
    <w:rsid w:val="00444923"/>
    <w:rsid w:val="00457824"/>
    <w:rsid w:val="00476C2F"/>
    <w:rsid w:val="00492450"/>
    <w:rsid w:val="005133B4"/>
    <w:rsid w:val="0054185F"/>
    <w:rsid w:val="00574258"/>
    <w:rsid w:val="005B3F97"/>
    <w:rsid w:val="005B444F"/>
    <w:rsid w:val="005B677F"/>
    <w:rsid w:val="00622B18"/>
    <w:rsid w:val="00635B5A"/>
    <w:rsid w:val="00641110"/>
    <w:rsid w:val="0065495C"/>
    <w:rsid w:val="006617B2"/>
    <w:rsid w:val="00663431"/>
    <w:rsid w:val="00686E1F"/>
    <w:rsid w:val="00694059"/>
    <w:rsid w:val="006B4BC1"/>
    <w:rsid w:val="006C4241"/>
    <w:rsid w:val="006C6BF5"/>
    <w:rsid w:val="006E553C"/>
    <w:rsid w:val="006E667F"/>
    <w:rsid w:val="006F3116"/>
    <w:rsid w:val="00721F34"/>
    <w:rsid w:val="00727A5B"/>
    <w:rsid w:val="00741F63"/>
    <w:rsid w:val="00751A93"/>
    <w:rsid w:val="00762B8B"/>
    <w:rsid w:val="00773583"/>
    <w:rsid w:val="00784860"/>
    <w:rsid w:val="00792B28"/>
    <w:rsid w:val="007A7F82"/>
    <w:rsid w:val="007C6926"/>
    <w:rsid w:val="007D1B4C"/>
    <w:rsid w:val="007E0674"/>
    <w:rsid w:val="007E75E3"/>
    <w:rsid w:val="00802905"/>
    <w:rsid w:val="00820C88"/>
    <w:rsid w:val="008250A9"/>
    <w:rsid w:val="0084707A"/>
    <w:rsid w:val="00853943"/>
    <w:rsid w:val="008A0387"/>
    <w:rsid w:val="008B3086"/>
    <w:rsid w:val="008E72B0"/>
    <w:rsid w:val="00907CA3"/>
    <w:rsid w:val="0091321E"/>
    <w:rsid w:val="00920024"/>
    <w:rsid w:val="00935CC1"/>
    <w:rsid w:val="00977CD7"/>
    <w:rsid w:val="00987C80"/>
    <w:rsid w:val="00997DE8"/>
    <w:rsid w:val="009A5C44"/>
    <w:rsid w:val="009B2FC9"/>
    <w:rsid w:val="009B4BA4"/>
    <w:rsid w:val="009B63A5"/>
    <w:rsid w:val="00A73892"/>
    <w:rsid w:val="00A953DD"/>
    <w:rsid w:val="00AB7D68"/>
    <w:rsid w:val="00AC0AE3"/>
    <w:rsid w:val="00AC35C2"/>
    <w:rsid w:val="00AC6AAF"/>
    <w:rsid w:val="00AC6C00"/>
    <w:rsid w:val="00AD1ED5"/>
    <w:rsid w:val="00B06CD3"/>
    <w:rsid w:val="00B133F7"/>
    <w:rsid w:val="00B16934"/>
    <w:rsid w:val="00B31DA6"/>
    <w:rsid w:val="00B3286D"/>
    <w:rsid w:val="00B557F8"/>
    <w:rsid w:val="00B91CC2"/>
    <w:rsid w:val="00B97CD9"/>
    <w:rsid w:val="00BF5BEC"/>
    <w:rsid w:val="00C026D3"/>
    <w:rsid w:val="00C16AC6"/>
    <w:rsid w:val="00C217F5"/>
    <w:rsid w:val="00C3617E"/>
    <w:rsid w:val="00C52F23"/>
    <w:rsid w:val="00C72EC7"/>
    <w:rsid w:val="00C90438"/>
    <w:rsid w:val="00CA2C6B"/>
    <w:rsid w:val="00CA2E73"/>
    <w:rsid w:val="00CB25B0"/>
    <w:rsid w:val="00CB5EFB"/>
    <w:rsid w:val="00D10773"/>
    <w:rsid w:val="00D107D1"/>
    <w:rsid w:val="00D310E4"/>
    <w:rsid w:val="00D43742"/>
    <w:rsid w:val="00D73854"/>
    <w:rsid w:val="00D8735D"/>
    <w:rsid w:val="00E236A2"/>
    <w:rsid w:val="00E2585A"/>
    <w:rsid w:val="00E34D62"/>
    <w:rsid w:val="00E50180"/>
    <w:rsid w:val="00E75740"/>
    <w:rsid w:val="00E802E7"/>
    <w:rsid w:val="00EA13DB"/>
    <w:rsid w:val="00EA5C79"/>
    <w:rsid w:val="00EE3BBA"/>
    <w:rsid w:val="00F14BBF"/>
    <w:rsid w:val="00F174FC"/>
    <w:rsid w:val="00F231E1"/>
    <w:rsid w:val="00F23BB0"/>
    <w:rsid w:val="00F36C20"/>
    <w:rsid w:val="00F37EAB"/>
    <w:rsid w:val="00F40E23"/>
    <w:rsid w:val="00F45923"/>
    <w:rsid w:val="00F47060"/>
    <w:rsid w:val="00F803F3"/>
    <w:rsid w:val="00FC365D"/>
    <w:rsid w:val="00FD720A"/>
    <w:rsid w:val="00FE080D"/>
    <w:rsid w:val="00FE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C309"/>
  <w15:docId w15:val="{E9AF58A7-5D10-40C0-8258-D412EA00E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539</Words>
  <Characters>3725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harkany1@outlook.hu</cp:lastModifiedBy>
  <cp:revision>6</cp:revision>
  <cp:lastPrinted>2017-04-20T11:06:00Z</cp:lastPrinted>
  <dcterms:created xsi:type="dcterms:W3CDTF">2017-04-13T13:28:00Z</dcterms:created>
  <dcterms:modified xsi:type="dcterms:W3CDTF">2017-04-24T08:23:00Z</dcterms:modified>
</cp:coreProperties>
</file>